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AVVISO DI DIFFERIMENTO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Procedure di selezione per la riassegnazione delle concessioni pluriennali per lo svolgimento del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commercio sulle aree pubbliche secondo il punto 9 dell’Intesa Stato Regioni del 05.07.2012,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pubblicate in data 26.01.2017 ai sensi del DPGR 9/11/2015, n. 6/R.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AVVISA CHE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 Decreto Legge 30 dicembre 2016, n. 224, Convertito in legge, con modificazioni, dall’art.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 comma 1, della Legge 27 febbraio 2017, n. 19, </w:t>
      </w:r>
      <w:r>
        <w:rPr>
          <w:rFonts w:ascii="Times New Roman" w:hAnsi="Times New Roman" w:cs="Times New Roman"/>
          <w:b/>
          <w:bCs/>
          <w:sz w:val="24"/>
          <w:szCs w:val="24"/>
        </w:rPr>
        <w:t>il termine delle concessioni in essere è stato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prorogato al 31 dicembre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Sarà cura della scrivente Amministrazione dare pubblico avviso delle nuove disposizioni che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verranno prese e delle modalità di presentazione delle istanze.</w:t>
      </w:r>
    </w:p>
    <w:p w:rsidR="0028060D" w:rsidRDefault="0028060D" w:rsidP="0028060D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Busca, lì 08.03.2017</w:t>
      </w:r>
    </w:p>
    <w:p w:rsidR="0028060D" w:rsidRDefault="0028060D" w:rsidP="0028060D"/>
    <w:p w:rsidR="00E2567D" w:rsidRDefault="00E2567D">
      <w:bookmarkStart w:id="0" w:name="_GoBack"/>
      <w:bookmarkEnd w:id="0"/>
    </w:p>
    <w:sectPr w:rsidR="00E25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0D"/>
    <w:rsid w:val="0028060D"/>
    <w:rsid w:val="00336E55"/>
    <w:rsid w:val="00E2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4A2D9-313D-4F7C-BB52-66A792A0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8060D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bosio</dc:creator>
  <cp:keywords/>
  <dc:description/>
  <cp:lastModifiedBy>mariella bosio</cp:lastModifiedBy>
  <cp:revision>2</cp:revision>
  <dcterms:created xsi:type="dcterms:W3CDTF">2017-03-16T15:42:00Z</dcterms:created>
  <dcterms:modified xsi:type="dcterms:W3CDTF">2017-03-16T15:42:00Z</dcterms:modified>
</cp:coreProperties>
</file>